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A8F5E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Legyesbénye Község Önkormányzata Képviselő-testületének 9/2025. (IX. 26.) önkormányzati rendelete</w:t>
      </w:r>
    </w:p>
    <w:p w14:paraId="4E0B0E25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a helyi önazonosság védelméről</w:t>
      </w:r>
    </w:p>
    <w:p w14:paraId="192A8B2B" w14:textId="77777777" w:rsidR="00C5634A" w:rsidRDefault="002F44CD">
      <w:pPr>
        <w:pStyle w:val="Szvegtrzs"/>
        <w:spacing w:after="0" w:line="240" w:lineRule="auto"/>
        <w:jc w:val="both"/>
      </w:pPr>
      <w:r>
        <w:t>[1] Az önkormányzat szabályozni kívánja a település fejlődését, megőrizve hagyományait, társadalmi rendjét. A rendelet összhangot kíván teremteni az egyéni jogok és a közösségi érdekek között úgy, hogy Legyesbénye község hagyományait, társadalmi rendjét és értékeit megőrizze a következő generációk számára is.</w:t>
      </w:r>
    </w:p>
    <w:p w14:paraId="1029AF6A" w14:textId="77777777" w:rsidR="00C5634A" w:rsidRDefault="002F44CD">
      <w:pPr>
        <w:pStyle w:val="Szvegtrzs"/>
        <w:spacing w:before="120" w:after="0" w:line="240" w:lineRule="auto"/>
        <w:jc w:val="both"/>
      </w:pPr>
      <w:r>
        <w:t>[2] A fentiekre tekintettel Legyesbénye Község Önkormányzatának Képviselő-testülete a helyi önazonosság védelméről szóló 2025. évi XLVIII. törvény 22. § (2) bekezdésében kapott felhatalmazás alapján az Alaptörvény 32. cikk (1) bekezdés a) pontjában foglalt feladatkörében eljárva a következő rendeletet alkotja:</w:t>
      </w:r>
    </w:p>
    <w:p w14:paraId="2A3B313A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14:paraId="3BDC4EFE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DCF46B6" w14:textId="77777777" w:rsidR="00C5634A" w:rsidRDefault="002F44CD">
      <w:pPr>
        <w:pStyle w:val="Szvegtrzs"/>
        <w:spacing w:after="0" w:line="240" w:lineRule="auto"/>
        <w:jc w:val="both"/>
      </w:pPr>
      <w:r>
        <w:t>(1) E rendelet</w:t>
      </w:r>
    </w:p>
    <w:p w14:paraId="63D85ED3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területi hatálya Legyesbénye közigazgatási területére,</w:t>
      </w:r>
    </w:p>
    <w:p w14:paraId="7EBAB305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személyi hatálya Legyesbénye közigazgatási területére betelepülni szándékozó személyekre,</w:t>
      </w:r>
    </w:p>
    <w:p w14:paraId="5B72B602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tárgyi hatálya Legyesbénye közigazgatási területén megvalósuló, vagy megvalósítani kívánt ingatlanszerzésekre terjed ki.</w:t>
      </w:r>
    </w:p>
    <w:p w14:paraId="5ABD59D8" w14:textId="77777777" w:rsidR="00C5634A" w:rsidRDefault="002F44CD">
      <w:pPr>
        <w:pStyle w:val="Szvegtrzs"/>
        <w:spacing w:before="240" w:after="0" w:line="240" w:lineRule="auto"/>
        <w:jc w:val="both"/>
      </w:pPr>
      <w:r>
        <w:t>(2) A lakcímlétesítésre vonatkozó rendelkezéseket mind a lakóhely, mind a tartózkodási hely létesítésekor vizsgálni kell (továbbiakban együttesen: lakcím létesítés).</w:t>
      </w:r>
    </w:p>
    <w:p w14:paraId="2D2C9B9F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2. A helyi önazonosság védelme érdekében alkalmazott jogvédelmi eszközök</w:t>
      </w:r>
    </w:p>
    <w:p w14:paraId="235AE8AC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19CD404" w14:textId="77777777" w:rsidR="00C5634A" w:rsidRDefault="002F44CD">
      <w:pPr>
        <w:pStyle w:val="Szvegtrzs"/>
        <w:spacing w:after="0" w:line="240" w:lineRule="auto"/>
        <w:jc w:val="both"/>
      </w:pPr>
      <w:r>
        <w:t>A Képviselő-testület a helyi önazonosság megőrzése érdekében az alábbi jogvédelmi eszközöket vezeti be:</w:t>
      </w:r>
    </w:p>
    <w:p w14:paraId="287E8CE0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Legyesbénye közigazgatási területén található ingatlanokkal kapcsolatos adásvételi jogügyletekben elővásárlási jog gyakorlás, mint dologi jogvédelmi eszköz, továbbá</w:t>
      </w:r>
    </w:p>
    <w:p w14:paraId="19EF24C0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Legyesbényén történő lakcímlétesítés feltételekhez kötése, mint személyi jogvédelmi eszköz.</w:t>
      </w:r>
    </w:p>
    <w:p w14:paraId="06619625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3. Elővásárlási jog gyakorlás</w:t>
      </w:r>
    </w:p>
    <w:p w14:paraId="68C9CC5A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0B17A67" w14:textId="77777777" w:rsidR="00C5634A" w:rsidRDefault="002F44CD">
      <w:pPr>
        <w:pStyle w:val="Szvegtrzs"/>
        <w:spacing w:after="0" w:line="240" w:lineRule="auto"/>
        <w:jc w:val="both"/>
      </w:pPr>
      <w:r>
        <w:t>Az ingatlan betelepülőnek vagy mentességet nem élvező személynek történő eladása – ideértve a jogi személyek tulajdonában álló ingatlan adásvételét is – esetére elővásárlási jog illeti meg sorrendben:</w:t>
      </w:r>
    </w:p>
    <w:p w14:paraId="53B195DC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Legyesbénye Község Önkormányzatát,</w:t>
      </w:r>
    </w:p>
    <w:p w14:paraId="5ECF0DF5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ingatlannal telekhatáros ingatlan tulajdonosát, tulajdonosait.</w:t>
      </w:r>
    </w:p>
    <w:p w14:paraId="48576591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4. Lakcím létesítés általános feltételei</w:t>
      </w:r>
    </w:p>
    <w:p w14:paraId="5BE0454A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5CF0B03" w14:textId="77777777" w:rsidR="00C5634A" w:rsidRDefault="002F44CD">
      <w:pPr>
        <w:pStyle w:val="Szvegtrzs"/>
        <w:spacing w:after="0" w:line="240" w:lineRule="auto"/>
        <w:jc w:val="both"/>
      </w:pPr>
      <w:r>
        <w:t>(1) A betelepülő számára lakcím azzal a feltétellel létesíthető, ha a nagykorú betelepülő a Legyesbénye településen élő polgárok társadalmi berendezkedésének, életmódjának fenntartásához szükséges</w:t>
      </w:r>
    </w:p>
    <w:p w14:paraId="32E657D8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legalább középfokú iskolai végzettséggel,</w:t>
      </w:r>
    </w:p>
    <w:p w14:paraId="49C4C692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büntetlen előélettel valamint</w:t>
      </w:r>
    </w:p>
    <w:p w14:paraId="1D02A55C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folyamatos biztosítotti jogviszonnyal, nyugdíj vagy nyugdíjszerű ellátással rendelkezik.</w:t>
      </w:r>
    </w:p>
    <w:p w14:paraId="098E777E" w14:textId="77777777" w:rsidR="00C5634A" w:rsidRDefault="002F44CD">
      <w:pPr>
        <w:pStyle w:val="Szvegtrzs"/>
        <w:spacing w:before="240" w:after="0" w:line="240" w:lineRule="auto"/>
        <w:jc w:val="both"/>
      </w:pPr>
      <w:r>
        <w:lastRenderedPageBreak/>
        <w:t>(2) A lakcím létesítési kérelmet és annak mellékleteit a Bekecsi Közös Önkormányzati Hivatal Legyesbényei Kirendeltsége részére kell benyújtani:</w:t>
      </w:r>
    </w:p>
    <w:p w14:paraId="398AD1AC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digitális államról és digitális szolgáltatások nyújtásának egyes szabályairól szóló törvényben meghatározott elektronikus úton, vagy</w:t>
      </w:r>
    </w:p>
    <w:p w14:paraId="1D9A9678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postai úton, vagy</w:t>
      </w:r>
    </w:p>
    <w:p w14:paraId="4E8B2B0C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személyesen.</w:t>
      </w:r>
    </w:p>
    <w:p w14:paraId="4BFF40B4" w14:textId="77777777" w:rsidR="00C5634A" w:rsidRDefault="002F44CD">
      <w:pPr>
        <w:pStyle w:val="Szvegtrzs"/>
        <w:spacing w:before="240" w:after="0" w:line="240" w:lineRule="auto"/>
        <w:jc w:val="both"/>
      </w:pPr>
      <w:r>
        <w:t>(3) Az (1) bekezdés szerinti végzettséget igazoló bizonyítvány, oklevél másolatát, a büntetlen előéletet igazoló hatósági erkölcsi bizonyítványt, illetve annak igényléséről szóló igazolást, továbbá a folyamatos biztosítotti jogviszony, nyugdíj vagy nyugdíjszerű ellátás igazolását a kérelemhez mellékelni kell. A kérelemhez mellékelmi kell az adásvételi, bérleti szerződést, egyéb ingatlanhasználatra feljogosító és azt igazoló okiratot vagy a hozzátartozói jogállást bizonyító közokiratot vagy annak hiteles másolatát.</w:t>
      </w:r>
    </w:p>
    <w:p w14:paraId="1A620EF6" w14:textId="77777777" w:rsidR="00C5634A" w:rsidRDefault="002F44CD">
      <w:pPr>
        <w:pStyle w:val="Szvegtrzs"/>
        <w:spacing w:before="240" w:after="0" w:line="240" w:lineRule="auto"/>
        <w:jc w:val="both"/>
      </w:pPr>
      <w:r>
        <w:t>(4) A lakcímlétesítési eljárás során a hiányosan benyújtott kérelem esetén a jegyző egy alkalommal 15 napos határidő mellett hiánypótlásra szólítja fel a betelepülőt. A hiánypótlásra előírt határidő jogvesztő.</w:t>
      </w:r>
    </w:p>
    <w:p w14:paraId="3EE4B77A" w14:textId="77777777" w:rsidR="00C5634A" w:rsidRDefault="002F44CD">
      <w:pPr>
        <w:pStyle w:val="Szvegtrzs"/>
        <w:spacing w:before="240" w:after="0" w:line="240" w:lineRule="auto"/>
        <w:jc w:val="both"/>
      </w:pPr>
      <w:r>
        <w:t>(5) A Képviselő-testület kizárólag valamennyi szükséges dokumentum megléte esetén bírálja el a kérelmet, egyéb esetben a jegyző elutasítja azt.</w:t>
      </w:r>
    </w:p>
    <w:p w14:paraId="675FA16E" w14:textId="77777777" w:rsidR="00C5634A" w:rsidRDefault="002F44CD">
      <w:pPr>
        <w:pStyle w:val="Szvegtrzs"/>
        <w:spacing w:before="240" w:after="0" w:line="240" w:lineRule="auto"/>
        <w:jc w:val="both"/>
      </w:pPr>
      <w:r>
        <w:t>(6) A lakcím létesítés iránti kérelmet jelen rendelet 1. melléklete tartalmazza.</w:t>
      </w:r>
    </w:p>
    <w:p w14:paraId="5AC0D832" w14:textId="77777777" w:rsidR="00C5634A" w:rsidRDefault="002F44CD">
      <w:pPr>
        <w:pStyle w:val="Szvegtrzs"/>
        <w:spacing w:before="240" w:after="0" w:line="240" w:lineRule="auto"/>
        <w:jc w:val="both"/>
      </w:pPr>
      <w:r>
        <w:t>(7) A lakóhely és tartózkodási hely létesítéséhez a Hötv. 10. § (4) bekezdés szerinti önkormányzati hozzájárulás megadása és a Hötv. 10. § (5) bekezdés szerint erről szóló hatósági döntés meghozatala a Képviselő-testület hatásköre. A Képviselő-testület a betelepülő kérelméről a kérelem benyújtásától számított 30 napon belül zárt ülésen egyedi eljárásban dönt.</w:t>
      </w:r>
    </w:p>
    <w:p w14:paraId="3332CAD6" w14:textId="77777777" w:rsidR="00C5634A" w:rsidRDefault="002F44CD">
      <w:pPr>
        <w:pStyle w:val="Szvegtrzs"/>
        <w:spacing w:before="240" w:after="0" w:line="240" w:lineRule="auto"/>
        <w:jc w:val="both"/>
      </w:pPr>
      <w:r>
        <w:t>(8) A Képviselő-testület fenntartja magának a jogot a személyes meghallgatás megtartására.</w:t>
      </w:r>
    </w:p>
    <w:p w14:paraId="3E9C30F6" w14:textId="77777777" w:rsidR="00C5634A" w:rsidRDefault="002F44CD">
      <w:pPr>
        <w:pStyle w:val="Szvegtrzs"/>
        <w:spacing w:before="240" w:after="0" w:line="240" w:lineRule="auto"/>
        <w:jc w:val="both"/>
      </w:pPr>
      <w:r>
        <w:t>(9) Az (1) bekezdésben szereplő feltételeket a Képviselő-testület külön kérelemre, egyedi szempontok figyelembevételével mérlegelheti. A Képviselő-testület méltányosságból eltekinthet az (1) bekezdésben foglaltaktól, ha a betelepülés mellett – a helyi önazonossághoz való jog tartalmán belül – méltányolható érvek hozhatók fel.</w:t>
      </w:r>
    </w:p>
    <w:p w14:paraId="090F1035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5. Eljárás alanyi mentesség esetén</w:t>
      </w:r>
    </w:p>
    <w:p w14:paraId="21ED75A2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2DC67A0E" w14:textId="77777777" w:rsidR="00C5634A" w:rsidRDefault="002F44CD">
      <w:pPr>
        <w:pStyle w:val="Szvegtrzs"/>
        <w:spacing w:after="0" w:line="240" w:lineRule="auto"/>
        <w:jc w:val="both"/>
      </w:pPr>
      <w:r>
        <w:t>(1) A helyi önazonosság védelméről szóló 2025. évi XLVIII. törvény 6.§. szerinti alanyi mentességek fennállta esetén a jegyző egyszerűsített eljárásban dönt.</w:t>
      </w:r>
    </w:p>
    <w:p w14:paraId="32453963" w14:textId="77777777" w:rsidR="00C5634A" w:rsidRDefault="002F44CD">
      <w:pPr>
        <w:pStyle w:val="Szvegtrzs"/>
        <w:spacing w:before="240" w:after="0" w:line="240" w:lineRule="auto"/>
        <w:jc w:val="both"/>
      </w:pPr>
      <w:r>
        <w:t>(2) A mentesség megállapítása iránti kérelem a rendelet 2. mellékletét képezi.</w:t>
      </w:r>
    </w:p>
    <w:p w14:paraId="24B75DB0" w14:textId="77777777" w:rsidR="00C5634A" w:rsidRDefault="002F44CD">
      <w:pPr>
        <w:pStyle w:val="Szvegtrzs"/>
        <w:spacing w:before="240" w:after="0" w:line="240" w:lineRule="auto"/>
        <w:jc w:val="both"/>
      </w:pPr>
      <w:r>
        <w:t>(3) Az alanyi mentesség megállapítása iránti kérelemhez csatolandó:</w:t>
      </w:r>
    </w:p>
    <w:p w14:paraId="2991F0CC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Hötv. 6. § (1) bekezdés a) pontja szerinti mentesség esetén hatósági bizonyítvány (házassági, születési anyakönyvi kivonat) vagy személyi igazolvány, és tulajdoni lap,</w:t>
      </w:r>
    </w:p>
    <w:p w14:paraId="5ECF7D00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Hötv. 6. § (1) bekezdés b) pontja szerinti mentesség esetén hatósági bizonyítvány, teljes bizonyítóerejű magánokiratba foglalt nyilatkozat,</w:t>
      </w:r>
    </w:p>
    <w:p w14:paraId="58FB605C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Hötv. 6. § (1) bekezdés c) és f) pontja esetén munkáltatói nyilatkozat,</w:t>
      </w:r>
    </w:p>
    <w:p w14:paraId="3EAC90D3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Hötv. 6. § (1) bekezdés d) pontja esetén igazolás benyújtott álláspályázatról,</w:t>
      </w:r>
    </w:p>
    <w:p w14:paraId="7D3CBB9A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a Hötv. 6. § (1) bekezdés e) pontja esetén a lakáscélú állami támogatás megítéléséről szóló támogatói okirat, támogatási szerződés, határozat vagy a támogatás tényét magában foglaló adásvételi szerződés,</w:t>
      </w:r>
    </w:p>
    <w:p w14:paraId="1DF5F1B1" w14:textId="77777777" w:rsidR="00C5634A" w:rsidRDefault="002F44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Hötv. 6. § (1) bekezdés g) pontja esetén hallgatói jogviszony igazolás, beiratkozási nyilatkozat, elektronikus tanulmányi rendszerből kinyomtatott igazolás.</w:t>
      </w:r>
    </w:p>
    <w:p w14:paraId="7F45D8C1" w14:textId="77777777" w:rsidR="00C5634A" w:rsidRDefault="002F44CD">
      <w:pPr>
        <w:pStyle w:val="Szvegtrzs"/>
        <w:spacing w:before="240" w:after="0" w:line="240" w:lineRule="auto"/>
        <w:jc w:val="both"/>
      </w:pPr>
      <w:r>
        <w:t>(4) A mentességek fennállta esetén a jegyző hatósági bizonyítványt állít ki a betelepülő részére a kérelem beérkezését követő 8 napon belül.</w:t>
      </w:r>
    </w:p>
    <w:p w14:paraId="359972ED" w14:textId="77777777" w:rsidR="00C5634A" w:rsidRDefault="002F44CD">
      <w:pPr>
        <w:pStyle w:val="Szvegtrzs"/>
        <w:spacing w:before="240" w:after="0" w:line="240" w:lineRule="auto"/>
        <w:jc w:val="both"/>
      </w:pPr>
      <w:r>
        <w:t>(5) A hiányosan beérkezett kérelem esetén a jegyző hiánypótlásra szólítja fel a kérelmezőt, 15 napos határidő mellett.</w:t>
      </w:r>
    </w:p>
    <w:p w14:paraId="5ADAD007" w14:textId="77777777" w:rsidR="00C5634A" w:rsidRDefault="002F44CD">
      <w:pPr>
        <w:pStyle w:val="Szvegtrzs"/>
        <w:spacing w:before="240" w:after="0" w:line="240" w:lineRule="auto"/>
        <w:jc w:val="both"/>
      </w:pPr>
      <w:r>
        <w:t>(6) A hiánypótlásra nyitva álló határidő eredménytelen eltelte esetén a kérelem elutasításra kerül.</w:t>
      </w:r>
    </w:p>
    <w:p w14:paraId="176B85E5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6. A jogellenes betelepülés jogkövetkezményei</w:t>
      </w:r>
    </w:p>
    <w:p w14:paraId="12FC6482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7A8792F" w14:textId="77777777" w:rsidR="00C5634A" w:rsidRDefault="002F44CD">
      <w:pPr>
        <w:pStyle w:val="Szvegtrzs"/>
        <w:spacing w:after="0" w:line="240" w:lineRule="auto"/>
        <w:jc w:val="both"/>
      </w:pPr>
      <w:r>
        <w:t>(1) Amennyiben az önkormányzat arról szerez tudomást, hogy a betelepülésre, vagy ingatlanszerzésre a bevezetett jogvédelmi eszközök megkerülésével került sor, akkor a (2)–(4) bekezdés szerint kell eljárni.</w:t>
      </w:r>
    </w:p>
    <w:p w14:paraId="153DF57D" w14:textId="77777777" w:rsidR="00C5634A" w:rsidRDefault="002F44CD">
      <w:pPr>
        <w:pStyle w:val="Szvegtrzs"/>
        <w:spacing w:before="240" w:after="0" w:line="240" w:lineRule="auto"/>
        <w:jc w:val="both"/>
      </w:pPr>
      <w:r>
        <w:t>(2) Az e rendelet megkerülésével kötött ingatlan adásvételi szerződés Hövt. 21. § (1) bekezdés szerinti semmissége okán a Polgári Törvénykönyvről szóló 2013. évi V. törvény 6:88 § (3) bekezdése szerint keresetindítás jogát a képviselő-testület a jegyzőre ruházza.</w:t>
      </w:r>
    </w:p>
    <w:p w14:paraId="04FF882B" w14:textId="77777777" w:rsidR="00C5634A" w:rsidRDefault="002F44CD">
      <w:pPr>
        <w:pStyle w:val="Szvegtrzs"/>
        <w:spacing w:before="240" w:after="0" w:line="240" w:lineRule="auto"/>
        <w:jc w:val="both"/>
      </w:pPr>
      <w:r>
        <w:t>(3) A védelmi intézkedések hatálya alatt e rendeletben foglalt feltételek hiányában tett lakcímbejelentés esetén a betelepülő lakcímbejelentése törlésének kezdeményezésére irányuló hatáskört a képviselő-testület a jegyzőre ruházza.</w:t>
      </w:r>
    </w:p>
    <w:p w14:paraId="5A177F3C" w14:textId="77777777" w:rsidR="00C5634A" w:rsidRDefault="002F44CD">
      <w:pPr>
        <w:pStyle w:val="Szvegtrzs"/>
        <w:spacing w:before="240" w:after="0" w:line="240" w:lineRule="auto"/>
        <w:jc w:val="both"/>
      </w:pPr>
      <w:r>
        <w:t>(4) A Hötv. 21. § (3) bekezdés szerinti közigazgatási bírság kiszabásának hatáskörét a képviselő-testület a jegyzőre ruházza.</w:t>
      </w:r>
    </w:p>
    <w:p w14:paraId="527901AE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7. Záró rendelkezések</w:t>
      </w:r>
    </w:p>
    <w:p w14:paraId="074244BC" w14:textId="77777777" w:rsidR="00C5634A" w:rsidRDefault="002F44CD" w:rsidP="002F44CD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54665F89" w14:textId="7F2EC32F" w:rsidR="00260F0F" w:rsidRDefault="002F44CD">
      <w:pPr>
        <w:pStyle w:val="Szvegtrzs"/>
        <w:spacing w:after="0" w:line="240" w:lineRule="auto"/>
        <w:jc w:val="both"/>
      </w:pPr>
      <w:r>
        <w:t>Ez a rendelet a kihirdetését követő harmadik napon lép hatályba.</w:t>
      </w:r>
    </w:p>
    <w:p w14:paraId="4B395DBF" w14:textId="77777777" w:rsidR="002F44CD" w:rsidRDefault="002F44CD">
      <w:pPr>
        <w:pStyle w:val="Szvegtrzs"/>
        <w:spacing w:after="0" w:line="240" w:lineRule="auto"/>
        <w:jc w:val="both"/>
      </w:pPr>
    </w:p>
    <w:p w14:paraId="6F5F0AC3" w14:textId="77777777" w:rsidR="002F44CD" w:rsidRDefault="002F44CD">
      <w:pPr>
        <w:pStyle w:val="Szvegtrzs"/>
        <w:spacing w:after="0" w:line="240" w:lineRule="auto"/>
        <w:jc w:val="both"/>
      </w:pPr>
    </w:p>
    <w:p w14:paraId="265BB8B8" w14:textId="77777777" w:rsidR="00260F0F" w:rsidRDefault="00260F0F">
      <w:pPr>
        <w:pStyle w:val="Szvegtrzs"/>
        <w:spacing w:after="0" w:line="240" w:lineRule="auto"/>
        <w:jc w:val="both"/>
      </w:pPr>
    </w:p>
    <w:p w14:paraId="0C1C3114" w14:textId="64FE7A90" w:rsidR="00260F0F" w:rsidRDefault="00260F0F">
      <w:pPr>
        <w:pStyle w:val="Szvegtrzs"/>
        <w:spacing w:after="0" w:line="240" w:lineRule="auto"/>
        <w:jc w:val="both"/>
      </w:pPr>
      <w:r>
        <w:t xml:space="preserve">                Lengyelné </w:t>
      </w:r>
      <w:r w:rsidR="00237AA1">
        <w:t>D</w:t>
      </w:r>
      <w:bookmarkStart w:id="0" w:name="_GoBack"/>
      <w:bookmarkEnd w:id="0"/>
      <w:r>
        <w:t>r. Bús Zita                                                        Barta Csilla</w:t>
      </w:r>
    </w:p>
    <w:p w14:paraId="2916A0F1" w14:textId="77777777" w:rsidR="002F44CD" w:rsidRDefault="00260F0F">
      <w:pPr>
        <w:pStyle w:val="Szvegtrzs"/>
        <w:spacing w:after="0" w:line="240" w:lineRule="auto"/>
        <w:jc w:val="both"/>
      </w:pPr>
      <w:r>
        <w:t xml:space="preserve">                      polgármester                                                                      jegyző </w:t>
      </w:r>
    </w:p>
    <w:p w14:paraId="63E1469C" w14:textId="77777777" w:rsidR="002F44CD" w:rsidRDefault="002F44CD" w:rsidP="002F44CD">
      <w:pPr>
        <w:pStyle w:val="Szvegtrzs"/>
        <w:spacing w:after="0" w:line="240" w:lineRule="auto"/>
        <w:jc w:val="both"/>
      </w:pPr>
    </w:p>
    <w:p w14:paraId="2F5C87AE" w14:textId="77777777" w:rsidR="002F44CD" w:rsidRPr="00C52416" w:rsidRDefault="002F44CD" w:rsidP="002F44CD">
      <w:pPr>
        <w:pStyle w:val="Szvegtrzs"/>
        <w:spacing w:after="0" w:line="240" w:lineRule="auto"/>
        <w:jc w:val="both"/>
        <w:rPr>
          <w:rFonts w:cs="Times New Roman"/>
        </w:rPr>
      </w:pPr>
    </w:p>
    <w:p w14:paraId="0BCDE399" w14:textId="4CAC9BC1" w:rsidR="002F44CD" w:rsidRPr="00C52416" w:rsidRDefault="002F44CD" w:rsidP="002F44CD">
      <w:pPr>
        <w:rPr>
          <w:rFonts w:eastAsia="Times New Roman" w:cs="Times New Roman"/>
          <w:lang w:eastAsia="hu-HU"/>
        </w:rPr>
      </w:pPr>
      <w:r w:rsidRPr="00C52416">
        <w:rPr>
          <w:rFonts w:eastAsia="Times New Roman" w:cs="Times New Roman"/>
          <w:lang w:eastAsia="hu-HU"/>
        </w:rPr>
        <w:t>A rendelet kihirdetve: 202</w:t>
      </w:r>
      <w:r>
        <w:rPr>
          <w:rFonts w:eastAsia="Times New Roman" w:cs="Times New Roman"/>
          <w:lang w:eastAsia="hu-HU"/>
        </w:rPr>
        <w:t>5</w:t>
      </w:r>
      <w:r w:rsidRPr="00C52416">
        <w:rPr>
          <w:rFonts w:eastAsia="Times New Roman" w:cs="Times New Roman"/>
          <w:lang w:eastAsia="hu-HU"/>
        </w:rPr>
        <w:t>.</w:t>
      </w:r>
      <w:r>
        <w:rPr>
          <w:rFonts w:eastAsia="Times New Roman" w:cs="Times New Roman"/>
          <w:lang w:eastAsia="hu-HU"/>
        </w:rPr>
        <w:t xml:space="preserve"> szeptember 26.</w:t>
      </w:r>
    </w:p>
    <w:p w14:paraId="74A11FB3" w14:textId="77777777" w:rsidR="002F44CD" w:rsidRDefault="002F44CD" w:rsidP="002F44CD">
      <w:pPr>
        <w:rPr>
          <w:rFonts w:eastAsia="Times New Roman" w:cs="Times New Roman"/>
          <w:lang w:eastAsia="hu-HU"/>
        </w:rPr>
      </w:pPr>
    </w:p>
    <w:p w14:paraId="0552B481" w14:textId="77777777" w:rsidR="002F44CD" w:rsidRDefault="002F44CD" w:rsidP="002F44CD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     </w:t>
      </w:r>
    </w:p>
    <w:p w14:paraId="50E36093" w14:textId="77777777" w:rsidR="002F44CD" w:rsidRPr="00C52416" w:rsidRDefault="002F44CD" w:rsidP="002F44CD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Barta Csilla</w:t>
      </w:r>
    </w:p>
    <w:p w14:paraId="3DFCCB95" w14:textId="77777777" w:rsidR="002F44CD" w:rsidRPr="00C52416" w:rsidRDefault="002F44CD" w:rsidP="002F44CD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</w:t>
      </w:r>
      <w:r w:rsidRPr="00C52416">
        <w:rPr>
          <w:rFonts w:eastAsia="Times New Roman" w:cs="Times New Roman"/>
          <w:lang w:eastAsia="hu-HU"/>
        </w:rPr>
        <w:t xml:space="preserve">    </w:t>
      </w:r>
      <w:r>
        <w:rPr>
          <w:rFonts w:eastAsia="Times New Roman" w:cs="Times New Roman"/>
          <w:lang w:eastAsia="hu-HU"/>
        </w:rPr>
        <w:t xml:space="preserve">     </w:t>
      </w:r>
      <w:r w:rsidRPr="00C52416">
        <w:rPr>
          <w:rFonts w:eastAsia="Times New Roman" w:cs="Times New Roman"/>
          <w:lang w:eastAsia="hu-HU"/>
        </w:rPr>
        <w:t xml:space="preserve">  jegyző</w:t>
      </w:r>
    </w:p>
    <w:p w14:paraId="14538F94" w14:textId="6428FFEF" w:rsidR="00C5634A" w:rsidRDefault="00260F0F">
      <w:pPr>
        <w:pStyle w:val="Szvegtrzs"/>
        <w:spacing w:after="0" w:line="240" w:lineRule="auto"/>
        <w:jc w:val="both"/>
      </w:pPr>
      <w:r>
        <w:br w:type="page"/>
      </w:r>
    </w:p>
    <w:p w14:paraId="64B7EBD8" w14:textId="77777777" w:rsidR="00C5634A" w:rsidRDefault="002F44C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9/2025. (IX. 26.) önkormányzati rendelethez</w:t>
      </w:r>
    </w:p>
    <w:p w14:paraId="7EDF9774" w14:textId="77777777" w:rsidR="00C5634A" w:rsidRDefault="002F44CD">
      <w:pPr>
        <w:pStyle w:val="Szvegtrzs"/>
        <w:spacing w:before="240" w:after="48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Lakcím (állandó lakcím és tartózkodási hely) létesítés iránti kérelem</w:t>
      </w:r>
    </w:p>
    <w:p w14:paraId="62C2431C" w14:textId="77777777" w:rsidR="00C5634A" w:rsidRDefault="002F44CD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Kérelmező adatai:</w:t>
      </w:r>
    </w:p>
    <w:p w14:paraId="519580AF" w14:textId="77777777" w:rsidR="00C5634A" w:rsidRDefault="002F44CD">
      <w:pPr>
        <w:pStyle w:val="Szvegtrzs"/>
        <w:spacing w:before="220" w:after="0" w:line="240" w:lineRule="auto"/>
        <w:jc w:val="both"/>
      </w:pPr>
      <w:r>
        <w:t>1.1. Kérelmező neve:</w:t>
      </w:r>
    </w:p>
    <w:p w14:paraId="6F76888C" w14:textId="77777777" w:rsidR="00C5634A" w:rsidRDefault="002F44CD">
      <w:pPr>
        <w:pStyle w:val="Szvegtrzs"/>
        <w:spacing w:before="220" w:after="0" w:line="240" w:lineRule="auto"/>
        <w:jc w:val="both"/>
      </w:pPr>
      <w:r>
        <w:t>1.2. Kérelmező jelenlegi lakcíme:</w:t>
      </w:r>
    </w:p>
    <w:p w14:paraId="31614DEF" w14:textId="77777777" w:rsidR="00C5634A" w:rsidRDefault="002F44CD">
      <w:pPr>
        <w:pStyle w:val="Szvegtrzs"/>
        <w:spacing w:before="220" w:after="0" w:line="240" w:lineRule="auto"/>
        <w:jc w:val="both"/>
      </w:pPr>
      <w:r>
        <w:t>1.3. Kérelmező anyja neve:</w:t>
      </w:r>
    </w:p>
    <w:p w14:paraId="7CF79307" w14:textId="77777777" w:rsidR="00C5634A" w:rsidRDefault="002F44CD">
      <w:pPr>
        <w:pStyle w:val="Szvegtrzs"/>
        <w:spacing w:before="220" w:after="0" w:line="240" w:lineRule="auto"/>
        <w:jc w:val="both"/>
      </w:pPr>
      <w:r>
        <w:t>1.4. Kérelmező elérhetősége (email; telefonszám):</w:t>
      </w:r>
    </w:p>
    <w:p w14:paraId="40D05F24" w14:textId="77777777" w:rsidR="00C5634A" w:rsidRDefault="002F44CD">
      <w:pPr>
        <w:pStyle w:val="Szvegtrzs"/>
        <w:spacing w:before="220" w:after="0" w:line="240" w:lineRule="auto"/>
        <w:jc w:val="both"/>
      </w:pPr>
      <w:r>
        <w:t>1.5. A kérelem állandó lakcím/ tartózkodási hely létesítésére irányul. (a megfelelő aláhúzandó)</w:t>
      </w:r>
    </w:p>
    <w:p w14:paraId="14DEBBA0" w14:textId="77777777" w:rsidR="00C5634A" w:rsidRDefault="002F44CD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 xml:space="preserve">Fent jegyzett kérelmező kérem </w:t>
      </w:r>
      <w:r>
        <w:t>T. Képviselő-testületet, hogy az alábbi ingatlanban részemre és hozzátartozóim részére a lakcímlétesítéshez hozzájárulni szíveskedjen. Kijelentem, hogy a kérelem 4. pontjában meghatározott dokumentumokat hiánytalanul csatoltam.</w:t>
      </w:r>
    </w:p>
    <w:p w14:paraId="3FD0B0E8" w14:textId="77777777" w:rsidR="00C5634A" w:rsidRDefault="002F44CD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Hozzátartozókra vonatkozó adatok:</w:t>
      </w:r>
    </w:p>
    <w:p w14:paraId="441F8E92" w14:textId="77777777" w:rsidR="00C5634A" w:rsidRDefault="002F44CD">
      <w:pPr>
        <w:pStyle w:val="Szvegtrzs"/>
        <w:spacing w:before="220" w:after="0" w:line="240" w:lineRule="auto"/>
        <w:jc w:val="both"/>
      </w:pPr>
      <w:r>
        <w:t>3.1. Hozzátartozó1 neve:</w:t>
      </w:r>
    </w:p>
    <w:p w14:paraId="09AD4C29" w14:textId="77777777" w:rsidR="00C5634A" w:rsidRDefault="002F44CD">
      <w:pPr>
        <w:pStyle w:val="Szvegtrzs"/>
        <w:spacing w:before="220" w:after="0" w:line="240" w:lineRule="auto"/>
        <w:jc w:val="both"/>
      </w:pPr>
      <w:r>
        <w:t>3.2. Hozzátartozó1 jelenlegi lakcíme:</w:t>
      </w:r>
    </w:p>
    <w:p w14:paraId="584F818E" w14:textId="77777777" w:rsidR="00C5634A" w:rsidRDefault="002F44CD">
      <w:pPr>
        <w:pStyle w:val="Szvegtrzs"/>
        <w:spacing w:before="220" w:after="0" w:line="240" w:lineRule="auto"/>
        <w:jc w:val="both"/>
      </w:pPr>
      <w:r>
        <w:t>3.3. Hozzátartozó1 anyja neve:</w:t>
      </w:r>
    </w:p>
    <w:p w14:paraId="7D2A1B6B" w14:textId="77777777" w:rsidR="00C5634A" w:rsidRDefault="002F44CD">
      <w:pPr>
        <w:pStyle w:val="Szvegtrzs"/>
        <w:spacing w:before="220" w:after="0" w:line="240" w:lineRule="auto"/>
        <w:jc w:val="both"/>
      </w:pPr>
      <w:r>
        <w:t>3.4. Hozzátartozó2 neve:</w:t>
      </w:r>
    </w:p>
    <w:p w14:paraId="536ADB38" w14:textId="77777777" w:rsidR="00C5634A" w:rsidRDefault="002F44CD">
      <w:pPr>
        <w:pStyle w:val="Szvegtrzs"/>
        <w:spacing w:before="220" w:after="0" w:line="240" w:lineRule="auto"/>
        <w:jc w:val="both"/>
      </w:pPr>
      <w:r>
        <w:t>3.5. Hozzátartozó2 jelenlegi lakcíme:</w:t>
      </w:r>
    </w:p>
    <w:p w14:paraId="4568DD38" w14:textId="77777777" w:rsidR="00C5634A" w:rsidRDefault="002F44CD">
      <w:pPr>
        <w:pStyle w:val="Szvegtrzs"/>
        <w:spacing w:before="220" w:after="0" w:line="240" w:lineRule="auto"/>
        <w:jc w:val="both"/>
      </w:pPr>
      <w:r>
        <w:t>3.6. Hozzátartozó2 anyja neve:</w:t>
      </w:r>
    </w:p>
    <w:p w14:paraId="62FB7A12" w14:textId="77777777" w:rsidR="00C5634A" w:rsidRDefault="002F44CD">
      <w:pPr>
        <w:pStyle w:val="Szvegtrzs"/>
        <w:spacing w:before="220" w:after="0" w:line="240" w:lineRule="auto"/>
        <w:jc w:val="both"/>
      </w:pPr>
      <w:r>
        <w:t>3.7. Hozzátartozó3 neve:</w:t>
      </w:r>
    </w:p>
    <w:p w14:paraId="6486DE60" w14:textId="77777777" w:rsidR="00C5634A" w:rsidRDefault="002F44CD">
      <w:pPr>
        <w:pStyle w:val="Szvegtrzs"/>
        <w:spacing w:before="220" w:after="0" w:line="240" w:lineRule="auto"/>
        <w:jc w:val="both"/>
      </w:pPr>
      <w:r>
        <w:t>3.8. Hozzátartozó3 jelenlegi lakcíme:</w:t>
      </w:r>
    </w:p>
    <w:p w14:paraId="250E00E9" w14:textId="77777777" w:rsidR="00C5634A" w:rsidRDefault="002F44CD">
      <w:pPr>
        <w:pStyle w:val="Szvegtrzs"/>
        <w:spacing w:before="220" w:after="0" w:line="240" w:lineRule="auto"/>
        <w:jc w:val="both"/>
      </w:pPr>
      <w:r>
        <w:t>3.9. Hozzátartozó3 anyja neve:</w:t>
      </w:r>
    </w:p>
    <w:p w14:paraId="2545C409" w14:textId="77777777" w:rsidR="00C5634A" w:rsidRDefault="002F44CD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b/>
          <w:bCs/>
        </w:rPr>
        <w:t>Létesítendő lakcímre vonatkozó adatok:</w:t>
      </w:r>
    </w:p>
    <w:p w14:paraId="007E5B80" w14:textId="77777777" w:rsidR="00C5634A" w:rsidRDefault="002F44CD">
      <w:pPr>
        <w:pStyle w:val="Szvegtrzs"/>
        <w:spacing w:before="220" w:after="0" w:line="240" w:lineRule="auto"/>
        <w:jc w:val="both"/>
      </w:pPr>
      <w:r>
        <w:t>4.1. Lakcím létesítési kérelemmel érintett ingatlan helyrajzi száma:</w:t>
      </w:r>
    </w:p>
    <w:p w14:paraId="0A88E2E5" w14:textId="77777777" w:rsidR="00C5634A" w:rsidRDefault="002F44CD">
      <w:pPr>
        <w:pStyle w:val="Szvegtrzs"/>
        <w:spacing w:before="220" w:after="0" w:line="240" w:lineRule="auto"/>
        <w:jc w:val="both"/>
      </w:pPr>
      <w:r>
        <w:t>4.2. Lakcím létesítési kérelemmel érintett ingatlan természetbeni címe:</w:t>
      </w:r>
    </w:p>
    <w:p w14:paraId="407510CF" w14:textId="77777777" w:rsidR="00C5634A" w:rsidRDefault="002F44CD">
      <w:pPr>
        <w:pStyle w:val="Szvegtrzs"/>
        <w:spacing w:before="220" w:after="0" w:line="240" w:lineRule="auto"/>
        <w:jc w:val="both"/>
      </w:pPr>
      <w:r>
        <w:t xml:space="preserve">5. </w:t>
      </w:r>
      <w:r>
        <w:rPr>
          <w:b/>
          <w:bCs/>
        </w:rPr>
        <w:t>Csatolandó mellékletek:</w:t>
      </w:r>
    </w:p>
    <w:p w14:paraId="66129B38" w14:textId="77777777" w:rsidR="00C5634A" w:rsidRDefault="002F44CD">
      <w:pPr>
        <w:pStyle w:val="Szvegtrzs"/>
        <w:spacing w:before="220" w:after="0" w:line="240" w:lineRule="auto"/>
        <w:jc w:val="both"/>
      </w:pPr>
      <w:r>
        <w:t>5.1. végzettséget igazoló bizonyítvány, oklevél másolata</w:t>
      </w:r>
    </w:p>
    <w:p w14:paraId="72D9968C" w14:textId="77777777" w:rsidR="00C5634A" w:rsidRDefault="002F44CD">
      <w:pPr>
        <w:pStyle w:val="Szvegtrzs"/>
        <w:spacing w:before="220" w:after="0" w:line="240" w:lineRule="auto"/>
        <w:jc w:val="both"/>
      </w:pPr>
      <w:r>
        <w:t>5.2. a büntetlen előéletet igazoló hatósági erkölcsi bizonyítvány</w:t>
      </w:r>
    </w:p>
    <w:p w14:paraId="20716595" w14:textId="77777777" w:rsidR="00C5634A" w:rsidRDefault="002F44CD">
      <w:pPr>
        <w:pStyle w:val="Szvegtrzs"/>
        <w:spacing w:before="220" w:after="0" w:line="240" w:lineRule="auto"/>
        <w:jc w:val="both"/>
      </w:pPr>
      <w:r>
        <w:t>5.3. folyamatos biztosítotti jogviszony, nyugdíj vagy nyugdíjszerű ellátás igazolása</w:t>
      </w:r>
    </w:p>
    <w:p w14:paraId="3952CE2F" w14:textId="77777777" w:rsidR="00C5634A" w:rsidRDefault="002F44CD">
      <w:pPr>
        <w:pStyle w:val="Szvegtrzs"/>
        <w:spacing w:before="220" w:after="0" w:line="240" w:lineRule="auto"/>
        <w:jc w:val="both"/>
      </w:pPr>
      <w:r>
        <w:t>5.4. adásvételi, bérleti szerződés, egyéb ingatlanhasználatra feljogosító és azt igazoló okirat</w:t>
      </w:r>
    </w:p>
    <w:p w14:paraId="38BCBEBC" w14:textId="77777777" w:rsidR="00C5634A" w:rsidRDefault="002F44CD">
      <w:pPr>
        <w:pStyle w:val="Szvegtrzs"/>
        <w:spacing w:before="220" w:after="0" w:line="240" w:lineRule="auto"/>
        <w:jc w:val="both"/>
      </w:pPr>
      <w:r>
        <w:lastRenderedPageBreak/>
        <w:t xml:space="preserve">6. </w:t>
      </w:r>
      <w:r>
        <w:rPr>
          <w:b/>
          <w:bCs/>
        </w:rPr>
        <w:t>Fent írott kérelmező</w:t>
      </w:r>
      <w:r>
        <w:t xml:space="preserve"> jelen okirat aláírásával kijelentem, hogy a feltüntetett adatok és a csatolt mellékletek a valóságnak megfelelnek.</w:t>
      </w:r>
    </w:p>
    <w:p w14:paraId="3BEE0E16" w14:textId="77777777" w:rsidR="00C5634A" w:rsidRDefault="002F44CD">
      <w:pPr>
        <w:pStyle w:val="Szvegtrzs"/>
        <w:spacing w:before="220" w:after="0" w:line="240" w:lineRule="auto"/>
        <w:jc w:val="both"/>
      </w:pPr>
      <w:r>
        <w:t>7. Aláírás, dátum</w:t>
      </w:r>
      <w:r>
        <w:br w:type="page"/>
      </w:r>
    </w:p>
    <w:p w14:paraId="369F2906" w14:textId="77777777" w:rsidR="00C5634A" w:rsidRDefault="002F44C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9/2025. (IX. 26.) önkormányzati rendelethez</w:t>
      </w:r>
    </w:p>
    <w:p w14:paraId="12F5AC84" w14:textId="77777777" w:rsidR="00C5634A" w:rsidRDefault="002F44C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Hötv. 6. §-ban meghatározott alanyi mentesség igazolására vonatkozó kérelem</w:t>
      </w:r>
    </w:p>
    <w:p w14:paraId="75E7F58D" w14:textId="77777777" w:rsidR="00C5634A" w:rsidRDefault="002F44CD">
      <w:pPr>
        <w:pStyle w:val="Szvegtrzs"/>
        <w:spacing w:before="220" w:after="0" w:line="240" w:lineRule="auto"/>
        <w:jc w:val="both"/>
      </w:pPr>
      <w:r>
        <w:t>1. Alulírott ............................................., (anyja neve:................................., születési hely, idő: ......................................., állandó lakcím:.........................................................................) kérem T. jegyző Asszonyt, hogy a Hötv. 6. §-ban fennálló mentességem lakcímlétesítés céljából igazolni szíveskedjen.</w:t>
      </w:r>
    </w:p>
    <w:p w14:paraId="5EC42BDD" w14:textId="77777777" w:rsidR="00C5634A" w:rsidRDefault="002F44CD">
      <w:pPr>
        <w:pStyle w:val="Szvegtrzs"/>
        <w:spacing w:before="220" w:after="0" w:line="240" w:lineRule="auto"/>
        <w:jc w:val="both"/>
      </w:pPr>
      <w:r>
        <w:t>2. A mentességi ok amely alapján jogosult vagyok külön bírálat nélkül lakcímet létesíteni (kérem aláhúzni)</w:t>
      </w:r>
    </w:p>
    <w:p w14:paraId="26D3B10D" w14:textId="77777777" w:rsidR="00C5634A" w:rsidRDefault="002F44CD">
      <w:pPr>
        <w:pStyle w:val="Szvegtrzs"/>
        <w:spacing w:before="220" w:after="0" w:line="240" w:lineRule="auto"/>
        <w:jc w:val="both"/>
      </w:pPr>
      <w:r>
        <w:t>2.1. Hötv. 6. § (1) bekezdés a) pont,</w:t>
      </w:r>
    </w:p>
    <w:p w14:paraId="223C0B8D" w14:textId="77777777" w:rsidR="00C5634A" w:rsidRDefault="002F44CD">
      <w:pPr>
        <w:pStyle w:val="Szvegtrzs"/>
        <w:spacing w:before="220" w:after="0" w:line="240" w:lineRule="auto"/>
        <w:jc w:val="both"/>
      </w:pPr>
      <w:r>
        <w:t>2.2. Hötv. 6. § (1) bekezdés b) pont,</w:t>
      </w:r>
    </w:p>
    <w:p w14:paraId="7493F32A" w14:textId="77777777" w:rsidR="00C5634A" w:rsidRDefault="002F44CD">
      <w:pPr>
        <w:pStyle w:val="Szvegtrzs"/>
        <w:spacing w:before="220" w:after="0" w:line="240" w:lineRule="auto"/>
        <w:jc w:val="both"/>
      </w:pPr>
      <w:r>
        <w:t>2.3. Hötv. 6. § (1) bekezdés c) pont,</w:t>
      </w:r>
    </w:p>
    <w:p w14:paraId="6AE49561" w14:textId="77777777" w:rsidR="00C5634A" w:rsidRDefault="002F44CD">
      <w:pPr>
        <w:pStyle w:val="Szvegtrzs"/>
        <w:spacing w:before="220" w:after="0" w:line="240" w:lineRule="auto"/>
        <w:jc w:val="both"/>
      </w:pPr>
      <w:r>
        <w:t>2.4. Hötv. 6. § (1) bekezdés d) pont,</w:t>
      </w:r>
    </w:p>
    <w:p w14:paraId="5E43A5A5" w14:textId="77777777" w:rsidR="00C5634A" w:rsidRDefault="002F44CD">
      <w:pPr>
        <w:pStyle w:val="Szvegtrzs"/>
        <w:spacing w:before="220" w:after="0" w:line="240" w:lineRule="auto"/>
        <w:jc w:val="both"/>
      </w:pPr>
      <w:r>
        <w:t>2.5. Hötv. 6. § (1) bekezdés e) pont,</w:t>
      </w:r>
    </w:p>
    <w:p w14:paraId="64368B13" w14:textId="77777777" w:rsidR="00C5634A" w:rsidRDefault="002F44CD">
      <w:pPr>
        <w:pStyle w:val="Szvegtrzs"/>
        <w:spacing w:before="220" w:after="0" w:line="240" w:lineRule="auto"/>
        <w:jc w:val="both"/>
      </w:pPr>
      <w:r>
        <w:t>2.6. Hötv. 6. § (1) bekezdés f) pont,</w:t>
      </w:r>
    </w:p>
    <w:p w14:paraId="1B823378" w14:textId="77777777" w:rsidR="00C5634A" w:rsidRDefault="002F44CD">
      <w:pPr>
        <w:pStyle w:val="Szvegtrzs"/>
        <w:spacing w:before="220" w:after="0" w:line="240" w:lineRule="auto"/>
        <w:jc w:val="both"/>
      </w:pPr>
      <w:r>
        <w:t>2.7. Hötv. 6. § (1) bekezdés g) pont,</w:t>
      </w:r>
    </w:p>
    <w:p w14:paraId="6CFD34B8" w14:textId="77777777" w:rsidR="00C5634A" w:rsidRDefault="002F44CD">
      <w:pPr>
        <w:pStyle w:val="Szvegtrzs"/>
        <w:spacing w:before="220" w:after="0" w:line="240" w:lineRule="auto"/>
        <w:jc w:val="both"/>
      </w:pPr>
      <w:r>
        <w:t>2.8. Hötv. 6. § (1) bekezdés h) pont,</w:t>
      </w:r>
    </w:p>
    <w:p w14:paraId="48DC648A" w14:textId="77777777" w:rsidR="00C5634A" w:rsidRDefault="002F44CD">
      <w:pPr>
        <w:pStyle w:val="Szvegtrzs"/>
        <w:spacing w:before="220" w:after="0" w:line="240" w:lineRule="auto"/>
        <w:jc w:val="both"/>
      </w:pPr>
      <w:r>
        <w:t>2.9. Hötv. 6. § (1) bekezdés i) pont,</w:t>
      </w:r>
    </w:p>
    <w:p w14:paraId="4A09D8F9" w14:textId="77777777" w:rsidR="00C5634A" w:rsidRDefault="002F44CD">
      <w:pPr>
        <w:pStyle w:val="Szvegtrzs"/>
        <w:spacing w:before="220" w:after="0" w:line="240" w:lineRule="auto"/>
        <w:jc w:val="both"/>
      </w:pPr>
      <w:r>
        <w:t>3. Jelen okirat aláírásával kijelentem, hogy a fenti adatok a valóságnak megfelelnek, a nyilatkozatom alátámasztásához szükséges dokumentumokat csatoltam az önkormányzati rendeletben foglaltaknak megfelelően.</w:t>
      </w:r>
    </w:p>
    <w:p w14:paraId="76D5B64D" w14:textId="77777777" w:rsidR="00C5634A" w:rsidRDefault="002F44CD">
      <w:pPr>
        <w:pStyle w:val="Szvegtrzs"/>
        <w:spacing w:before="220" w:after="0" w:line="240" w:lineRule="auto"/>
        <w:jc w:val="both"/>
        <w:sectPr w:rsidR="00C5634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4. Aláírás, dátum</w:t>
      </w:r>
    </w:p>
    <w:p w14:paraId="7FBF8CBF" w14:textId="77777777" w:rsidR="00C5634A" w:rsidRDefault="00C5634A">
      <w:pPr>
        <w:pStyle w:val="Szvegtrzs"/>
        <w:spacing w:after="0"/>
        <w:jc w:val="center"/>
      </w:pPr>
    </w:p>
    <w:p w14:paraId="7287876D" w14:textId="77777777" w:rsidR="00C5634A" w:rsidRDefault="002F44CD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54634D2B" w14:textId="77777777" w:rsidR="00C5634A" w:rsidRDefault="002F44CD">
      <w:pPr>
        <w:pStyle w:val="Szvegtrzs"/>
        <w:spacing w:before="159" w:after="159" w:line="240" w:lineRule="auto"/>
        <w:ind w:left="159" w:right="159"/>
        <w:jc w:val="both"/>
      </w:pPr>
      <w:r>
        <w:t>A rendelet a közösségi érdek elsőbbségének elvén nyugszik, és oly módon kívánja biztosítani a helyi önazonosság védelmét, hogy figyelemmel van az alapvető jogok – így különösen a tulajdonhoz való jog, valamint a lakóhely szabad megválasztásának joga – szükséges és arányos korlátozására.</w:t>
      </w:r>
    </w:p>
    <w:p w14:paraId="00944C1B" w14:textId="77777777" w:rsidR="00C5634A" w:rsidRDefault="002F44CD">
      <w:pPr>
        <w:pStyle w:val="Szvegtrzs"/>
        <w:spacing w:before="159" w:after="159" w:line="240" w:lineRule="auto"/>
        <w:ind w:left="159" w:right="159"/>
        <w:jc w:val="both"/>
      </w:pPr>
      <w:r>
        <w:t>A rendeleti szabályozás keretében az önkormányzat olyan jogvédelmi eszközöket vezet be, mint az elővásárlási jog, a lakcímlétesítés feltételhez kötése, amelyek preventív és célzott módon szolgálják a település társadalmi és kulturális karakterének megőrzését. Emellett a rendelet méltányossági eljárás lehetőségét is biztosítja, amely révén a képviselő-testület egyedi élethelyzetekben az általános szabályoktól eltérő, közösségi és egyéni szempontokat egyaránt figyelembe vevő döntést hozhat.</w:t>
      </w:r>
    </w:p>
    <w:sectPr w:rsidR="00C5634A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D4BF" w14:textId="77777777" w:rsidR="00E2506F" w:rsidRDefault="00E2506F">
      <w:r>
        <w:separator/>
      </w:r>
    </w:p>
  </w:endnote>
  <w:endnote w:type="continuationSeparator" w:id="0">
    <w:p w14:paraId="65925036" w14:textId="77777777" w:rsidR="00E2506F" w:rsidRDefault="00E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CDE9" w14:textId="77777777" w:rsidR="00C5634A" w:rsidRDefault="002F44C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AEE0" w14:textId="77777777" w:rsidR="00C5634A" w:rsidRDefault="002F44C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AD504" w14:textId="77777777" w:rsidR="00E2506F" w:rsidRDefault="00E2506F">
      <w:r>
        <w:separator/>
      </w:r>
    </w:p>
  </w:footnote>
  <w:footnote w:type="continuationSeparator" w:id="0">
    <w:p w14:paraId="58085EBE" w14:textId="77777777" w:rsidR="00E2506F" w:rsidRDefault="00E2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2E9"/>
    <w:multiLevelType w:val="multilevel"/>
    <w:tmpl w:val="8332AC3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4A"/>
    <w:rsid w:val="00237AA1"/>
    <w:rsid w:val="00260F0F"/>
    <w:rsid w:val="002F44CD"/>
    <w:rsid w:val="00B33EB4"/>
    <w:rsid w:val="00C5634A"/>
    <w:rsid w:val="00D62DC7"/>
    <w:rsid w:val="00DF7479"/>
    <w:rsid w:val="00E2506F"/>
    <w:rsid w:val="00E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5309"/>
  <w15:docId w15:val="{76991112-B1EB-42CF-A860-229B899E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F44CD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Áron</dc:creator>
  <dc:description/>
  <cp:lastModifiedBy>Bekecs_005</cp:lastModifiedBy>
  <cp:revision>3</cp:revision>
  <cp:lastPrinted>2025-09-30T05:34:00Z</cp:lastPrinted>
  <dcterms:created xsi:type="dcterms:W3CDTF">2025-09-30T05:34:00Z</dcterms:created>
  <dcterms:modified xsi:type="dcterms:W3CDTF">2025-09-30T06:49:00Z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