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6ABCFB" w14:textId="77777777" w:rsidR="00440F2C" w:rsidRDefault="00046182">
      <w:pPr>
        <w:pStyle w:val="Szvegtrzs"/>
        <w:spacing w:before="240" w:after="48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Legyesbénye Község Önkormányzata Képviselő-testületének 12/2023. (VI. 28.) önkormányzati rendelete</w:t>
      </w:r>
    </w:p>
    <w:p w14:paraId="7EE0A772" w14:textId="77777777" w:rsidR="00440F2C" w:rsidRDefault="0004618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 hulladékgazdálkodási közszolgáltatásról szóló 2/2016. (III.31.) önkormányzati rendelet hatályon kívül helyezéséről</w:t>
      </w:r>
    </w:p>
    <w:p w14:paraId="0B84BE72" w14:textId="77777777" w:rsidR="00440F2C" w:rsidRDefault="00046182">
      <w:pPr>
        <w:pStyle w:val="Szvegtrzs"/>
        <w:spacing w:before="220" w:after="0" w:line="240" w:lineRule="auto"/>
        <w:jc w:val="both"/>
      </w:pPr>
      <w:r>
        <w:t>Legyesbénye Község Önkormányzata Képviselő- testülete a jogalkotásról szóló 2010. évi CXXX. törvény 13. § (1) bekezdésében kapott felhatalmazás alapján, az Alaptörvény 32. cikk (1) bekezdés a) pontjában meghatározott feladatkörében eljárva a következőt rendeli el:</w:t>
      </w:r>
    </w:p>
    <w:p w14:paraId="7E8AE2F8" w14:textId="77777777" w:rsidR="00440F2C" w:rsidRDefault="0004618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31322FD8" w14:textId="77777777" w:rsidR="00440F2C" w:rsidRDefault="00046182">
      <w:pPr>
        <w:pStyle w:val="Szvegtrzs"/>
        <w:spacing w:after="0" w:line="240" w:lineRule="auto"/>
        <w:jc w:val="both"/>
      </w:pPr>
      <w:r>
        <w:t>Hatályát veszti a hulladékgazdálkodási közszolgáltatásról szóló 2/2016.(III.31.) önkormányzati rendelet.</w:t>
      </w:r>
    </w:p>
    <w:p w14:paraId="6D622CBC" w14:textId="77777777" w:rsidR="00440F2C" w:rsidRDefault="0004618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3FC92482" w14:textId="77777777" w:rsidR="00440F2C" w:rsidRDefault="00046182">
      <w:pPr>
        <w:pStyle w:val="Szvegtrzs"/>
        <w:spacing w:after="0" w:line="240" w:lineRule="auto"/>
        <w:jc w:val="both"/>
      </w:pPr>
      <w:r>
        <w:t>Ez a rendelet 2023. július 1-jén lép hatályba.</w:t>
      </w:r>
    </w:p>
    <w:p w14:paraId="1FF945A4" w14:textId="77777777" w:rsidR="00046182" w:rsidRDefault="00046182">
      <w:pPr>
        <w:pStyle w:val="Szvegtrzs"/>
        <w:spacing w:after="0" w:line="240" w:lineRule="auto"/>
        <w:jc w:val="both"/>
      </w:pPr>
    </w:p>
    <w:p w14:paraId="1FA34D8D" w14:textId="77777777" w:rsidR="00046182" w:rsidRDefault="00046182">
      <w:pPr>
        <w:pStyle w:val="Szvegtrzs"/>
        <w:spacing w:after="0" w:line="240" w:lineRule="auto"/>
        <w:jc w:val="both"/>
      </w:pPr>
    </w:p>
    <w:p w14:paraId="581C4520" w14:textId="77777777" w:rsidR="00046182" w:rsidRDefault="00046182">
      <w:pPr>
        <w:pStyle w:val="Szvegtrzs"/>
        <w:spacing w:after="0" w:line="240" w:lineRule="auto"/>
        <w:jc w:val="both"/>
      </w:pPr>
    </w:p>
    <w:p w14:paraId="1A7B9EA0" w14:textId="45C250EF" w:rsidR="00046182" w:rsidRDefault="00046182">
      <w:pPr>
        <w:pStyle w:val="Szvegtrzs"/>
        <w:spacing w:after="0" w:line="240" w:lineRule="auto"/>
        <w:jc w:val="both"/>
      </w:pPr>
      <w:r>
        <w:t xml:space="preserve">                    Lengyelné Bús Zita                                                 Barta Csilla</w:t>
      </w:r>
    </w:p>
    <w:p w14:paraId="64DC009C" w14:textId="77777777" w:rsidR="00046182" w:rsidRPr="00C52416" w:rsidRDefault="00046182" w:rsidP="00046182">
      <w:pPr>
        <w:pStyle w:val="Szvegtrzs"/>
        <w:spacing w:after="0" w:line="240" w:lineRule="auto"/>
        <w:jc w:val="both"/>
        <w:rPr>
          <w:rFonts w:cs="Times New Roman"/>
        </w:rPr>
      </w:pPr>
      <w:r w:rsidRPr="00C52416">
        <w:rPr>
          <w:rFonts w:cs="Times New Roman"/>
        </w:rPr>
        <w:t xml:space="preserve">                         polgármester                                                           jegyző</w:t>
      </w:r>
    </w:p>
    <w:p w14:paraId="67105D47" w14:textId="77777777" w:rsidR="00046182" w:rsidRPr="00C52416" w:rsidRDefault="00046182" w:rsidP="00046182">
      <w:pPr>
        <w:pStyle w:val="Szvegtrzs"/>
        <w:spacing w:after="0" w:line="240" w:lineRule="auto"/>
        <w:jc w:val="both"/>
        <w:rPr>
          <w:rFonts w:cs="Times New Roman"/>
        </w:rPr>
      </w:pPr>
    </w:p>
    <w:p w14:paraId="79D74940" w14:textId="77777777" w:rsidR="00046182" w:rsidRPr="00C52416" w:rsidRDefault="00046182" w:rsidP="00046182">
      <w:pPr>
        <w:pStyle w:val="Szvegtrzs"/>
        <w:spacing w:after="0" w:line="240" w:lineRule="auto"/>
        <w:jc w:val="both"/>
        <w:rPr>
          <w:rFonts w:cs="Times New Roman"/>
        </w:rPr>
      </w:pPr>
    </w:p>
    <w:p w14:paraId="532221FF" w14:textId="77777777" w:rsidR="00046182" w:rsidRPr="00C52416" w:rsidRDefault="00046182" w:rsidP="00046182">
      <w:pPr>
        <w:pStyle w:val="Szvegtrzs"/>
        <w:spacing w:after="0" w:line="240" w:lineRule="auto"/>
        <w:jc w:val="both"/>
        <w:rPr>
          <w:rFonts w:cs="Times New Roman"/>
        </w:rPr>
      </w:pPr>
    </w:p>
    <w:p w14:paraId="298803BC" w14:textId="604C8239" w:rsidR="00046182" w:rsidRPr="00C52416" w:rsidRDefault="00046182" w:rsidP="00046182">
      <w:pPr>
        <w:rPr>
          <w:rFonts w:eastAsia="Times New Roman" w:cs="Times New Roman"/>
          <w:lang w:eastAsia="hu-HU"/>
        </w:rPr>
      </w:pPr>
      <w:r w:rsidRPr="00C52416">
        <w:rPr>
          <w:rFonts w:eastAsia="Times New Roman" w:cs="Times New Roman"/>
          <w:lang w:eastAsia="hu-HU"/>
        </w:rPr>
        <w:t>A rendelet kihirdetve: 202</w:t>
      </w:r>
      <w:r>
        <w:rPr>
          <w:rFonts w:eastAsia="Times New Roman" w:cs="Times New Roman"/>
          <w:lang w:eastAsia="hu-HU"/>
        </w:rPr>
        <w:t>3</w:t>
      </w:r>
      <w:r w:rsidRPr="00C52416">
        <w:rPr>
          <w:rFonts w:eastAsia="Times New Roman" w:cs="Times New Roman"/>
          <w:lang w:eastAsia="hu-HU"/>
        </w:rPr>
        <w:t>.</w:t>
      </w:r>
      <w:r>
        <w:rPr>
          <w:rFonts w:eastAsia="Times New Roman" w:cs="Times New Roman"/>
          <w:lang w:eastAsia="hu-HU"/>
        </w:rPr>
        <w:t xml:space="preserve"> június 28.</w:t>
      </w:r>
    </w:p>
    <w:p w14:paraId="34F370B9" w14:textId="77777777" w:rsidR="00046182" w:rsidRDefault="00046182" w:rsidP="00046182">
      <w:pPr>
        <w:rPr>
          <w:rFonts w:eastAsia="Times New Roman" w:cs="Times New Roman"/>
          <w:lang w:eastAsia="hu-HU"/>
        </w:rPr>
      </w:pPr>
    </w:p>
    <w:p w14:paraId="587A172C" w14:textId="77777777" w:rsidR="00046182" w:rsidRDefault="00046182" w:rsidP="00046182">
      <w:pPr>
        <w:rPr>
          <w:rFonts w:eastAsia="Times New Roman" w:cs="Times New Roman"/>
          <w:lang w:eastAsia="hu-HU"/>
        </w:rPr>
      </w:pPr>
    </w:p>
    <w:p w14:paraId="19DEF50C" w14:textId="77777777" w:rsidR="00046182" w:rsidRDefault="00046182" w:rsidP="00046182">
      <w:pPr>
        <w:rPr>
          <w:rFonts w:eastAsia="Times New Roman" w:cs="Times New Roman"/>
          <w:lang w:eastAsia="hu-HU"/>
        </w:rPr>
      </w:pPr>
    </w:p>
    <w:p w14:paraId="4FFA7838" w14:textId="31F609EB" w:rsidR="00046182" w:rsidRDefault="00046182" w:rsidP="00046182">
      <w:pPr>
        <w:rPr>
          <w:rFonts w:eastAsia="Times New Roman" w:cs="Times New Roman"/>
          <w:lang w:eastAsia="hu-HU"/>
        </w:rPr>
      </w:pPr>
      <w:r>
        <w:rPr>
          <w:rFonts w:eastAsia="Times New Roman" w:cs="Times New Roman"/>
          <w:lang w:eastAsia="hu-HU"/>
        </w:rPr>
        <w:t xml:space="preserve">                     Barta Csilla</w:t>
      </w:r>
    </w:p>
    <w:p w14:paraId="620402C2" w14:textId="614BBF48" w:rsidR="00046182" w:rsidRPr="00C52416" w:rsidRDefault="00046182" w:rsidP="00046182">
      <w:pPr>
        <w:rPr>
          <w:rFonts w:eastAsia="Times New Roman" w:cs="Times New Roman"/>
          <w:lang w:eastAsia="hu-HU"/>
        </w:rPr>
      </w:pPr>
      <w:r w:rsidRPr="00C52416">
        <w:rPr>
          <w:rFonts w:eastAsia="Times New Roman" w:cs="Times New Roman"/>
          <w:lang w:eastAsia="hu-HU"/>
        </w:rPr>
        <w:t xml:space="preserve">    </w:t>
      </w:r>
      <w:r>
        <w:rPr>
          <w:rFonts w:eastAsia="Times New Roman" w:cs="Times New Roman"/>
          <w:lang w:eastAsia="hu-HU"/>
        </w:rPr>
        <w:t xml:space="preserve">     </w:t>
      </w:r>
      <w:r w:rsidRPr="00C52416">
        <w:rPr>
          <w:rFonts w:eastAsia="Times New Roman" w:cs="Times New Roman"/>
          <w:lang w:eastAsia="hu-HU"/>
        </w:rPr>
        <w:t xml:space="preserve">  </w:t>
      </w:r>
      <w:r>
        <w:rPr>
          <w:rFonts w:eastAsia="Times New Roman" w:cs="Times New Roman"/>
          <w:lang w:eastAsia="hu-HU"/>
        </w:rPr>
        <w:t xml:space="preserve">             </w:t>
      </w:r>
      <w:r w:rsidRPr="00C52416">
        <w:rPr>
          <w:rFonts w:eastAsia="Times New Roman" w:cs="Times New Roman"/>
          <w:lang w:eastAsia="hu-HU"/>
        </w:rPr>
        <w:t>jegyző</w:t>
      </w:r>
    </w:p>
    <w:p w14:paraId="4EEAC6E9" w14:textId="77777777" w:rsidR="00046182" w:rsidRPr="00C52416" w:rsidRDefault="00046182" w:rsidP="00046182">
      <w:pPr>
        <w:pStyle w:val="Szvegtrzs"/>
        <w:spacing w:after="0" w:line="240" w:lineRule="auto"/>
        <w:jc w:val="both"/>
        <w:rPr>
          <w:rFonts w:cs="Times New Roman"/>
        </w:rPr>
      </w:pPr>
      <w:r w:rsidRPr="00C52416">
        <w:rPr>
          <w:rFonts w:cs="Times New Roman"/>
        </w:rPr>
        <w:br w:type="page"/>
      </w:r>
    </w:p>
    <w:p w14:paraId="6A5B1C22" w14:textId="77777777" w:rsidR="00046182" w:rsidRDefault="00046182">
      <w:pPr>
        <w:pStyle w:val="Szvegtrzs"/>
        <w:spacing w:after="0" w:line="240" w:lineRule="auto"/>
        <w:jc w:val="both"/>
        <w:sectPr w:rsidR="00046182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14:paraId="44533DA9" w14:textId="77777777" w:rsidR="00440F2C" w:rsidRDefault="00440F2C">
      <w:pPr>
        <w:pStyle w:val="Szvegtrzs"/>
        <w:spacing w:after="0"/>
        <w:jc w:val="center"/>
      </w:pPr>
    </w:p>
    <w:p w14:paraId="48715928" w14:textId="77777777" w:rsidR="00440F2C" w:rsidRPr="00046182" w:rsidRDefault="00046182">
      <w:pPr>
        <w:pStyle w:val="Szvegtrzs"/>
        <w:spacing w:after="159" w:line="240" w:lineRule="auto"/>
        <w:ind w:left="159" w:right="159"/>
        <w:jc w:val="center"/>
        <w:rPr>
          <w:b/>
          <w:bCs/>
        </w:rPr>
      </w:pPr>
      <w:r w:rsidRPr="00046182">
        <w:rPr>
          <w:b/>
          <w:bCs/>
        </w:rPr>
        <w:t>Végső előterjesztői indokolás</w:t>
      </w:r>
    </w:p>
    <w:p w14:paraId="3F76286D" w14:textId="77777777" w:rsidR="00440F2C" w:rsidRDefault="00046182">
      <w:pPr>
        <w:pStyle w:val="Szvegtrzs"/>
        <w:spacing w:after="160" w:line="240" w:lineRule="auto"/>
        <w:jc w:val="both"/>
      </w:pPr>
      <w:r>
        <w:t>Legyesbénye Község Önkormányzata megalkotta a hulladékgazdálkodási közszolgáltatásról szóló 2/2016. (III.31.) önkormányzati rendeletet.</w:t>
      </w:r>
    </w:p>
    <w:p w14:paraId="32F9AFB8" w14:textId="77777777" w:rsidR="00440F2C" w:rsidRDefault="00046182">
      <w:pPr>
        <w:pStyle w:val="Szvegtrzs"/>
        <w:spacing w:after="160" w:line="240" w:lineRule="auto"/>
        <w:jc w:val="both"/>
      </w:pPr>
      <w:r>
        <w:t>2023. július 1. napjával kezdődően a hulladékgazdálkodási közszolgáltatás a jelenlegi formájában megszűnik, tekintettel arra, hogy ettől a naptól kezdődően a </w:t>
      </w:r>
      <w:proofErr w:type="spellStart"/>
      <w:r>
        <w:t>Ht</w:t>
      </w:r>
      <w:proofErr w:type="spellEnd"/>
      <w:r>
        <w:t>. települési önkormányzat hulladékgazdálkodási közfeladat ellátási kötelezettségét tartalmazó szakaszai, valamint az </w:t>
      </w:r>
      <w:proofErr w:type="spellStart"/>
      <w:r>
        <w:t>Mötv</w:t>
      </w:r>
      <w:proofErr w:type="spellEnd"/>
      <w:r>
        <w:t>. 13. § (1) bekezdés 19. pontja hatályát veszti. Ezzel megszűnik a helyi önkormányzatok hulladékgazdálkodási közszolgáltatással kapcsolatos feladat-ellátási kötelezettsége, azt az állam veszi át, mint állami hulladékgazdálkodási közfeladatot.</w:t>
      </w:r>
    </w:p>
    <w:p w14:paraId="2FD702AE" w14:textId="77777777" w:rsidR="00440F2C" w:rsidRDefault="00046182">
      <w:pPr>
        <w:pStyle w:val="Szvegtrzs"/>
        <w:spacing w:after="160" w:line="240" w:lineRule="auto"/>
        <w:jc w:val="both"/>
      </w:pPr>
      <w:r>
        <w:t>A </w:t>
      </w:r>
      <w:proofErr w:type="spellStart"/>
      <w:r>
        <w:t>Ht</w:t>
      </w:r>
      <w:proofErr w:type="spellEnd"/>
      <w:r>
        <w:t>. 88. § (4) bekezdésében foglalt korábbi felhatalmazó rendelkezések többsége hatályon kívül helyezésre kerül, így a jogalkotásról szóló 2010. évi CXXX. törvény 13. § (1) bekezdése alapján szükséges a Legyesbénye Község Önkormányzata a hulladékgazdálkodási közszolgáltatásról szóló 2/2016. (III.31.) önkormányzati rendeletének hatályon kívül helyezése.</w:t>
      </w:r>
    </w:p>
    <w:p w14:paraId="668EA912" w14:textId="77777777" w:rsidR="00440F2C" w:rsidRDefault="00046182">
      <w:pPr>
        <w:pStyle w:val="Szvegtrzs"/>
        <w:spacing w:after="160" w:line="240" w:lineRule="auto"/>
        <w:jc w:val="both"/>
      </w:pPr>
      <w:r>
        <w:t>A Magyar Közlöny kiadásáról, valamint a jogszabály kihirdetése során történő és a közjogi szervezetszabályozó eszköz közzététele során történő megjelöléséről szóló 5/2019. (III. 13.) IM rendelet 20. §-a alapján az indokolást a Nemzeti Jogszabálytárban közzé kell tenni.</w:t>
      </w:r>
    </w:p>
    <w:sectPr w:rsidR="00440F2C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936AB" w14:textId="77777777" w:rsidR="00B116CD" w:rsidRDefault="00046182">
      <w:r>
        <w:separator/>
      </w:r>
    </w:p>
  </w:endnote>
  <w:endnote w:type="continuationSeparator" w:id="0">
    <w:p w14:paraId="2BE4F52E" w14:textId="77777777" w:rsidR="00B116CD" w:rsidRDefault="00046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4DD99" w14:textId="77777777" w:rsidR="00440F2C" w:rsidRDefault="00046182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FF31C" w14:textId="77777777" w:rsidR="00440F2C" w:rsidRDefault="00046182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90BE8" w14:textId="77777777" w:rsidR="00B116CD" w:rsidRDefault="00046182">
      <w:r>
        <w:separator/>
      </w:r>
    </w:p>
  </w:footnote>
  <w:footnote w:type="continuationSeparator" w:id="0">
    <w:p w14:paraId="6E3C1C54" w14:textId="77777777" w:rsidR="00B116CD" w:rsidRDefault="00046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5B3D38"/>
    <w:multiLevelType w:val="multilevel"/>
    <w:tmpl w:val="7B3A055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F2C"/>
    <w:rsid w:val="00046182"/>
    <w:rsid w:val="002019EE"/>
    <w:rsid w:val="00440F2C"/>
    <w:rsid w:val="007C2DE1"/>
    <w:rsid w:val="00B1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0794"/>
  <w15:docId w15:val="{281BD78D-6E9A-4061-9D0A-C8CC4230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link w:val="SzvegtrzsChar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character" w:customStyle="1" w:styleId="SzvegtrzsChar">
    <w:name w:val="Szövegtörzs Char"/>
    <w:basedOn w:val="Bekezdsalapbettpusa"/>
    <w:link w:val="Szvegtrzs"/>
    <w:rsid w:val="00046182"/>
    <w:rPr>
      <w:rFonts w:ascii="Times New Roman" w:hAnsi="Times New Roman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1992</Characters>
  <Application>Microsoft Office Word</Application>
  <DocSecurity>4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Aron Takacs</dc:creator>
  <dc:description/>
  <cp:lastModifiedBy>Bekecs_005</cp:lastModifiedBy>
  <cp:revision>2</cp:revision>
  <cp:lastPrinted>2023-06-30T08:27:00Z</cp:lastPrinted>
  <dcterms:created xsi:type="dcterms:W3CDTF">2023-06-30T08:28:00Z</dcterms:created>
  <dcterms:modified xsi:type="dcterms:W3CDTF">2023-06-30T08:28:00Z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